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4" w:rsidRDefault="00BE11B4" w:rsidP="00BE11B4">
      <w:pPr>
        <w:rPr>
          <w:position w:val="-6"/>
          <w:sz w:val="48"/>
        </w:rPr>
      </w:pPr>
    </w:p>
    <w:p w:rsidR="00AD310A" w:rsidRPr="00AD310A" w:rsidRDefault="00AD310A" w:rsidP="00AD310A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AD310A" w:rsidRPr="00AD310A" w:rsidTr="00FA5F99">
        <w:tc>
          <w:tcPr>
            <w:tcW w:w="4820" w:type="dxa"/>
          </w:tcPr>
          <w:p w:rsidR="00AD310A" w:rsidRPr="00AD310A" w:rsidRDefault="00AD310A" w:rsidP="00AD310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D310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AD310A" w:rsidRPr="00AD310A" w:rsidRDefault="00AD310A" w:rsidP="00AD310A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AD310A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571" r:id="rId6"/>
        </w:object>
      </w:r>
    </w:p>
    <w:p w:rsidR="00AD310A" w:rsidRDefault="00AD310A" w:rsidP="00BE11B4">
      <w:bookmarkStart w:id="0" w:name="_GoBack"/>
      <w:bookmarkEnd w:id="0"/>
    </w:p>
    <w:p w:rsidR="00BE11B4" w:rsidRDefault="00BE11B4" w:rsidP="00BE11B4">
      <w:pPr>
        <w:ind w:left="1701" w:hanging="1701"/>
      </w:pPr>
      <w:proofErr w:type="gramStart"/>
      <w:r>
        <w:t>VERBALE :</w:t>
      </w:r>
      <w:proofErr w:type="gramEnd"/>
      <w:r>
        <w:t xml:space="preserve">   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Comunicazione scritta per l’arrestato </w:t>
      </w: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in esecuzione di mandato d’arresto europeo </w:t>
      </w:r>
      <w:r>
        <w:rPr>
          <w:rFonts w:ascii="Book Antiqua" w:hAnsi="Book Antiqua"/>
          <w:b/>
          <w:smallCaps/>
          <w:sz w:val="24"/>
          <w:szCs w:val="24"/>
        </w:rPr>
        <w:t xml:space="preserve">- ex art. 12, L. 22.04.2005 n. 69 - </w:t>
      </w:r>
      <w:r>
        <w:t xml:space="preserve">  relativo a :</w:t>
      </w:r>
    </w:p>
    <w:p w:rsidR="00BE11B4" w:rsidRDefault="00BE11B4" w:rsidP="00BE11B4">
      <w:pPr>
        <w:spacing w:line="360" w:lineRule="auto"/>
        <w:ind w:left="1701" w:hanging="1701"/>
      </w:pPr>
    </w:p>
    <w:p w:rsidR="00BE11B4" w:rsidRPr="00423FBE" w:rsidRDefault="00BE11B4" w:rsidP="00BE11B4">
      <w:pPr>
        <w:pStyle w:val="Paragrafoelenco"/>
        <w:numPr>
          <w:ilvl w:val="0"/>
          <w:numId w:val="1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DE7BD4" w:rsidRDefault="00BE11B4" w:rsidP="00BE11B4">
      <w:pPr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^^^^^^^^^^^^^^^^^^^^^^^^^^^^^^^^^^^^^^^^^^^^^^^^^^^^^^^^^^^^^^^^^^^^</w:t>
      </w:r>
    </w:p>
    <w:p w:rsidR="00BE11B4" w:rsidRPr="00091DC9" w:rsidRDefault="00BE11B4" w:rsidP="00BE11B4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</w:t>
      </w:r>
      <w:r>
        <w:rPr>
          <w:rFonts w:ascii="Book Antiqua" w:hAnsi="Book Antiqua"/>
          <w:spacing w:val="-4"/>
          <w:sz w:val="24"/>
          <w:szCs w:val="24"/>
        </w:rPr>
        <w:t>oltà dell’arrestato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, ai sensi </w:t>
      </w:r>
      <w:r w:rsidRPr="00586FE4">
        <w:rPr>
          <w:rFonts w:ascii="Book Antiqua" w:hAnsi="Book Antiqua"/>
          <w:spacing w:val="-4"/>
          <w:sz w:val="24"/>
          <w:szCs w:val="24"/>
        </w:rPr>
        <w:t>dell’art. 12 della L. 22.04.2005 n. 69: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BE11B4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possibilità di acconsentire alla propria consegna all’autorità giudiziaria emittente;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facoltà di nominare un difensore di fiducia;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diritto </w:t>
      </w:r>
      <w:r>
        <w:rPr>
          <w:rFonts w:ascii="Book Antiqua" w:hAnsi="Book Antiqua"/>
          <w:spacing w:val="-4"/>
          <w:sz w:val="24"/>
          <w:szCs w:val="24"/>
        </w:rPr>
        <w:t xml:space="preserve">di essere assistito da un </w:t>
      </w:r>
      <w:r w:rsidRPr="00091DC9">
        <w:rPr>
          <w:rFonts w:ascii="Book Antiqua" w:hAnsi="Book Antiqua"/>
          <w:spacing w:val="-4"/>
          <w:sz w:val="24"/>
          <w:szCs w:val="24"/>
        </w:rPr>
        <w:t>interprete;</w:t>
      </w:r>
    </w:p>
    <w:p w:rsidR="00BE11B4" w:rsidRPr="006B17AF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 xml:space="preserve">diritto di informare le autorità consolari;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>diritto di accedere all’assistenza medica di urgenza</w:t>
      </w:r>
      <w:r>
        <w:rPr>
          <w:rFonts w:ascii="Book Antiqua" w:hAnsi="Book Antiqua"/>
          <w:spacing w:val="-4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475D" w:rsidRPr="00204DF5" w:rsidTr="0033475D">
        <w:tc>
          <w:tcPr>
            <w:tcW w:w="9778" w:type="dxa"/>
          </w:tcPr>
          <w:p w:rsidR="00204DF5" w:rsidRPr="009C34AA" w:rsidRDefault="00204DF5" w:rsidP="00204DF5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FRAN</w:t>
            </w:r>
            <w:r>
              <w:rPr>
                <w:rFonts w:ascii="Segoe UI" w:hAnsi="Segoe UI" w:cs="Segoe UI"/>
                <w:i/>
                <w:spacing w:val="-4"/>
                <w:sz w:val="24"/>
                <w:szCs w:val="24"/>
                <w:lang w:val="fr-FR"/>
              </w:rPr>
              <w:t>ÇAIS</w:t>
            </w:r>
          </w:p>
          <w:p w:rsidR="00204DF5" w:rsidRPr="0089541B" w:rsidRDefault="00204DF5" w:rsidP="00204DF5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</w:p>
          <w:p w:rsidR="00204DF5" w:rsidRPr="0089541B" w:rsidRDefault="00204DF5" w:rsidP="00204DF5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Liste des droits/facultés de la personne arrêtée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,</w:t>
            </w:r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aux termes de l’art.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</w:t>
            </w:r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12 de la loi n. 69 du 22.04.2005: </w:t>
            </w:r>
          </w:p>
          <w:p w:rsidR="00204DF5" w:rsidRPr="00B633F2" w:rsidRDefault="00204DF5" w:rsidP="00204D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p</w:t>
            </w:r>
            <w:r w:rsidRPr="00B633F2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ossibilité</w:t>
            </w:r>
            <w:proofErr w:type="gramEnd"/>
            <w:r w:rsidRPr="00B633F2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de consentir à sa remise à l’autorité judiciaire d’émission;</w:t>
            </w:r>
          </w:p>
          <w:p w:rsidR="00204DF5" w:rsidRPr="0089541B" w:rsidRDefault="00204DF5" w:rsidP="00204D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proofErr w:type="gramStart"/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faculté</w:t>
            </w:r>
            <w:proofErr w:type="gramEnd"/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de désigner un défenseur de confiance; </w:t>
            </w:r>
          </w:p>
          <w:p w:rsidR="00204DF5" w:rsidRPr="0089541B" w:rsidRDefault="00204DF5" w:rsidP="00204D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droit</w:t>
            </w:r>
            <w:proofErr w:type="gramEnd"/>
            <w:r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d’être assistée par un interprète</w:t>
            </w:r>
            <w:r w:rsidRPr="0089541B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;</w:t>
            </w:r>
          </w:p>
          <w:p w:rsidR="00204DF5" w:rsidRPr="006D3D21" w:rsidRDefault="00204DF5" w:rsidP="00204D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proofErr w:type="gramStart"/>
            <w:r w:rsidRPr="006D3D21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droit</w:t>
            </w:r>
            <w:proofErr w:type="gramEnd"/>
            <w:r w:rsidRPr="006D3D21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d’informer les autorités consulaires; </w:t>
            </w:r>
          </w:p>
          <w:p w:rsidR="00204DF5" w:rsidRPr="006D3D21" w:rsidRDefault="00204DF5" w:rsidP="00204D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</w:pPr>
            <w:proofErr w:type="gramStart"/>
            <w:r w:rsidRPr="006D3D21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>droit</w:t>
            </w:r>
            <w:proofErr w:type="gramEnd"/>
            <w:r w:rsidRPr="006D3D21">
              <w:rPr>
                <w:rFonts w:ascii="Book Antiqua" w:hAnsi="Book Antiqua"/>
                <w:spacing w:val="-4"/>
                <w:sz w:val="24"/>
                <w:szCs w:val="24"/>
                <w:lang w:val="fr-FR"/>
              </w:rPr>
              <w:t xml:space="preserve"> d’accès aux soins médicaux d’urgence.</w:t>
            </w:r>
          </w:p>
          <w:p w:rsidR="0033475D" w:rsidRPr="00204DF5" w:rsidRDefault="0033475D" w:rsidP="00BE11B4">
            <w:pPr>
              <w:rPr>
                <w:lang w:val="fr-FR"/>
              </w:rPr>
            </w:pPr>
          </w:p>
        </w:tc>
      </w:tr>
    </w:tbl>
    <w:p w:rsidR="0033475D" w:rsidRPr="00204DF5" w:rsidRDefault="0033475D" w:rsidP="00BE11B4">
      <w:pPr>
        <w:rPr>
          <w:sz w:val="24"/>
          <w:szCs w:val="24"/>
          <w:lang w:val="fr-FR"/>
        </w:rPr>
      </w:pPr>
    </w:p>
    <w:p w:rsidR="00BE11B4" w:rsidRPr="0033475D" w:rsidRDefault="0033475D" w:rsidP="00BE11B4">
      <w:pPr>
        <w:rPr>
          <w:sz w:val="24"/>
          <w:szCs w:val="24"/>
        </w:rPr>
      </w:pPr>
      <w:r w:rsidRPr="0033475D">
        <w:rPr>
          <w:sz w:val="24"/>
          <w:szCs w:val="24"/>
        </w:rPr>
        <w:t>Di quanto sopra è verbale che viene letto confermato e sottoscritto in data e luogo di cui sopra.</w:t>
      </w:r>
    </w:p>
    <w:sectPr w:rsidR="00BE11B4" w:rsidRPr="0033475D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48DC76EA"/>
    <w:lvl w:ilvl="0" w:tplc="70C4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11B4"/>
    <w:rsid w:val="00194474"/>
    <w:rsid w:val="001D7A47"/>
    <w:rsid w:val="00204DF5"/>
    <w:rsid w:val="00241F2B"/>
    <w:rsid w:val="00317101"/>
    <w:rsid w:val="0033475D"/>
    <w:rsid w:val="003931E4"/>
    <w:rsid w:val="00421FA8"/>
    <w:rsid w:val="0048131C"/>
    <w:rsid w:val="00577425"/>
    <w:rsid w:val="005B58C9"/>
    <w:rsid w:val="00871A61"/>
    <w:rsid w:val="00946208"/>
    <w:rsid w:val="00AB1128"/>
    <w:rsid w:val="00AD310A"/>
    <w:rsid w:val="00BE11B4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24B7"/>
  <w15:docId w15:val="{08C90E68-D65C-41A2-8501-00046AA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E11B4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BE11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B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3475D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3</cp:revision>
  <dcterms:created xsi:type="dcterms:W3CDTF">2014-09-01T11:00:00Z</dcterms:created>
  <dcterms:modified xsi:type="dcterms:W3CDTF">2020-03-03T17:32:00Z</dcterms:modified>
</cp:coreProperties>
</file>